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1378"/>
        <w:gridCol w:w="2733"/>
      </w:tblGrid>
      <w:tr w:rsidR="00AA5B9A" w:rsidTr="009B5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5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9A" w:rsidRDefault="00D16931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6" w:right="-20" w:hanging="1716"/>
            </w:pPr>
            <w:bookmarkStart w:id="0" w:name="_GoBack"/>
            <w:bookmarkEnd w:id="0"/>
            <w:r>
              <w:rPr>
                <w:noProof/>
                <w:lang w:val="en-SG" w:eastAsia="en-S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-6985</wp:posOffset>
                  </wp:positionV>
                  <wp:extent cx="1038225" cy="304800"/>
                  <wp:effectExtent l="0" t="0" r="9525" b="0"/>
                  <wp:wrapTight wrapText="bothSides">
                    <wp:wrapPolygon edited="0">
                      <wp:start x="0" y="0"/>
                      <wp:lineTo x="0" y="20250"/>
                      <wp:lineTo x="21402" y="20250"/>
                      <wp:lineTo x="21402" y="0"/>
                      <wp:lineTo x="0" y="0"/>
                    </wp:wrapPolygon>
                  </wp:wrapTight>
                  <wp:docPr id="2" name="Picture 2" descr="http://www.cares.cam.ac.uk/sites/default/files/camcares_v1v2car_mid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es.cam.ac.uk/sites/default/files/camcares_v1v2car_mid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B9A" w:rsidRPr="00AA5B9A">
              <w:rPr>
                <w:rFonts w:ascii="Verdana" w:hAnsi="Verdana"/>
                <w:color w:val="595959"/>
                <w:sz w:val="18"/>
              </w:rPr>
              <w:t>CAMBRIDGE CENTRE FOR ADVANCE RESEARCH AND EDUCATION IN SINGAPORE LTD.</w:t>
            </w:r>
          </w:p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Proce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9A" w:rsidTr="009B5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5B9A" w:rsidRDefault="00B12A17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b/>
                <w:sz w:val="44"/>
                <w:szCs w:val="32"/>
              </w:rPr>
              <w:t>Standard Operation Procedure</w:t>
            </w:r>
          </w:p>
        </w:tc>
      </w:tr>
      <w:tr w:rsidR="00AA5B9A" w:rsidTr="009B5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5B9A" w:rsidRP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3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e:</w:t>
            </w:r>
            <w:r w:rsidR="0059006C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 Hotplate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No: Iss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ate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5B9A" w:rsidRDefault="0059006C" w:rsidP="009B54C7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  <w:p w:rsidR="00AA5B9A" w:rsidRDefault="00AA5B9A" w:rsidP="00494127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9A" w:rsidTr="009B5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52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Pag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5B9A" w:rsidRDefault="00AA5B9A" w:rsidP="009B54C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8809F5" w:rsidRDefault="008809F5">
      <w:pPr>
        <w:widowControl w:val="0"/>
        <w:autoSpaceDE w:val="0"/>
        <w:autoSpaceDN w:val="0"/>
        <w:adjustRightInd w:val="0"/>
        <w:spacing w:before="4" w:after="0" w:line="80" w:lineRule="exact"/>
        <w:rPr>
          <w:rFonts w:ascii="Times New Roman" w:hAnsi="Times New Roman"/>
          <w:sz w:val="8"/>
          <w:szCs w:val="8"/>
        </w:rPr>
      </w:pPr>
    </w:p>
    <w:p w:rsidR="000C39F4" w:rsidRDefault="000C39F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261792" w:rsidTr="00322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2339" w:type="dxa"/>
          </w:tcPr>
          <w:p w:rsidR="00261792" w:rsidRDefault="00261792" w:rsidP="0078754C">
            <w:pPr>
              <w:widowControl w:val="0"/>
              <w:tabs>
                <w:tab w:val="right" w:pos="2339"/>
              </w:tabs>
              <w:autoSpaceDE w:val="0"/>
              <w:autoSpaceDN w:val="0"/>
              <w:adjustRightInd w:val="0"/>
              <w:spacing w:before="86" w:after="0" w:line="240" w:lineRule="auto"/>
              <w:ind w:left="9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Prep</w:t>
            </w:r>
            <w:r>
              <w:rPr>
                <w:rFonts w:ascii="Verdana" w:hAnsi="Verdana" w:cs="Verdana"/>
                <w:spacing w:val="1"/>
              </w:rPr>
              <w:t>a</w:t>
            </w:r>
            <w:r>
              <w:rPr>
                <w:rFonts w:ascii="Verdana" w:hAnsi="Verdana" w:cs="Verdana"/>
              </w:rPr>
              <w:t>red</w:t>
            </w:r>
            <w:r>
              <w:rPr>
                <w:rFonts w:ascii="Verdana" w:hAnsi="Verdana" w:cs="Verdana"/>
                <w:spacing w:val="-10"/>
              </w:rPr>
              <w:t xml:space="preserve"> </w:t>
            </w:r>
            <w:r>
              <w:rPr>
                <w:rFonts w:ascii="Verdana" w:hAnsi="Verdana" w:cs="Verdana"/>
              </w:rPr>
              <w:t>By</w:t>
            </w:r>
          </w:p>
        </w:tc>
        <w:tc>
          <w:tcPr>
            <w:tcW w:w="2339" w:type="dxa"/>
          </w:tcPr>
          <w:p w:rsid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Appr</w:t>
            </w:r>
            <w:r>
              <w:rPr>
                <w:rFonts w:ascii="Verdana" w:hAnsi="Verdana" w:cs="Verdana"/>
                <w:spacing w:val="1"/>
              </w:rPr>
              <w:t>o</w:t>
            </w:r>
            <w:r>
              <w:rPr>
                <w:rFonts w:ascii="Verdana" w:hAnsi="Verdana" w:cs="Verdana"/>
              </w:rPr>
              <w:t>ved</w:t>
            </w:r>
            <w:r>
              <w:rPr>
                <w:rFonts w:ascii="Verdana" w:hAnsi="Verdana" w:cs="Verdana"/>
                <w:spacing w:val="-8"/>
              </w:rPr>
              <w:t xml:space="preserve"> </w:t>
            </w:r>
            <w:r>
              <w:rPr>
                <w:rFonts w:ascii="Verdana" w:hAnsi="Verdana" w:cs="Verdana"/>
              </w:rPr>
              <w:t>By</w:t>
            </w:r>
          </w:p>
        </w:tc>
        <w:tc>
          <w:tcPr>
            <w:tcW w:w="2339" w:type="dxa"/>
          </w:tcPr>
          <w:p w:rsidR="00261792" w:rsidRDefault="00261792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92" w:rsidRPr="00261792" w:rsidTr="0026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3" w:right="-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 Date</w:t>
            </w: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 w:hanging="6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Reviewed (initial)</w:t>
            </w:r>
          </w:p>
        </w:tc>
        <w:tc>
          <w:tcPr>
            <w:tcW w:w="2339" w:type="dxa"/>
          </w:tcPr>
          <w:p w:rsidR="00261792" w:rsidRPr="00261792" w:rsidRDefault="00261792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792" w:rsidRPr="00261792" w:rsidTr="0026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3" w:right="-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 Date</w:t>
            </w: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 w:hanging="6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Reviewed (initial)</w:t>
            </w:r>
          </w:p>
        </w:tc>
        <w:tc>
          <w:tcPr>
            <w:tcW w:w="2339" w:type="dxa"/>
          </w:tcPr>
          <w:p w:rsidR="00261792" w:rsidRPr="00261792" w:rsidRDefault="00261792" w:rsidP="00261792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792" w:rsidRPr="00261792" w:rsidTr="0026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3" w:right="-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 Date</w:t>
            </w: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261792" w:rsidRPr="00261792" w:rsidRDefault="00261792" w:rsidP="0078754C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 w:hanging="6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61792">
              <w:rPr>
                <w:rFonts w:ascii="Verdana" w:hAnsi="Verdana" w:cs="Verdana"/>
                <w:sz w:val="20"/>
                <w:szCs w:val="20"/>
              </w:rPr>
              <w:t>Reviewed (initial)</w:t>
            </w:r>
          </w:p>
        </w:tc>
        <w:tc>
          <w:tcPr>
            <w:tcW w:w="2339" w:type="dxa"/>
          </w:tcPr>
          <w:p w:rsidR="00261792" w:rsidRPr="00261792" w:rsidRDefault="00261792" w:rsidP="00261792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747" w:right="-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1792" w:rsidRDefault="0026179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261792" w:rsidRDefault="0026179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0C39F4" w:rsidRDefault="00D16931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240" w:lineRule="auto"/>
        <w:ind w:left="134" w:right="-20"/>
        <w:rPr>
          <w:rFonts w:ascii="Verdana" w:hAnsi="Verdana" w:cs="Verdana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-982980</wp:posOffset>
                </wp:positionV>
                <wp:extent cx="1778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custGeom>
                          <a:avLst/>
                          <a:gdLst>
                            <a:gd name="T0" fmla="*/ 0 w 28"/>
                            <a:gd name="T1" fmla="*/ 0 h 20"/>
                            <a:gd name="T2" fmla="*/ 28 w 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9176A" id="Freeform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95pt,-77.4pt,74.35pt,-77.4pt" coordsize="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" o:allowincell="f" filled="f" strokeweight=".204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0C39F4">
        <w:rPr>
          <w:rFonts w:ascii="Verdana" w:hAnsi="Verdana" w:cs="Verdana"/>
          <w:b/>
          <w:bCs/>
        </w:rPr>
        <w:t>1.0</w:t>
      </w:r>
      <w:r w:rsidR="000C39F4">
        <w:rPr>
          <w:rFonts w:ascii="Verdana" w:hAnsi="Verdana" w:cs="Verdana"/>
          <w:b/>
          <w:bCs/>
        </w:rPr>
        <w:tab/>
        <w:t>OBJECTIVE</w:t>
      </w:r>
    </w:p>
    <w:p w:rsidR="000C39F4" w:rsidRDefault="000C39F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p w:rsidR="000C39F4" w:rsidRDefault="000C39F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sz w:val="13"/>
          <w:szCs w:val="13"/>
        </w:rPr>
      </w:pPr>
    </w:p>
    <w:p w:rsidR="000C39F4" w:rsidRDefault="000C39F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2.0</w:t>
      </w:r>
      <w:r>
        <w:rPr>
          <w:rFonts w:ascii="Verdana" w:hAnsi="Verdana" w:cs="Verdana"/>
          <w:b/>
          <w:bCs/>
        </w:rPr>
        <w:tab/>
        <w:t>SCOPE</w:t>
      </w:r>
    </w:p>
    <w:p w:rsidR="000C39F4" w:rsidRDefault="000C39F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p w:rsidR="000C39F4" w:rsidRDefault="000C39F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26E83" w:rsidRDefault="000C39F4" w:rsidP="00226E8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3.0</w:t>
      </w:r>
      <w:r>
        <w:rPr>
          <w:rFonts w:ascii="Verdana" w:hAnsi="Verdana" w:cs="Verdana"/>
          <w:b/>
          <w:bCs/>
        </w:rPr>
        <w:tab/>
      </w:r>
      <w:r w:rsidR="00226E83">
        <w:rPr>
          <w:rFonts w:ascii="Verdana" w:hAnsi="Verdana" w:cs="Verdana"/>
          <w:b/>
          <w:bCs/>
        </w:rPr>
        <w:t>STANDARD OPERATING PRECEDURE</w:t>
      </w:r>
    </w:p>
    <w:p w:rsidR="00F34204" w:rsidRDefault="00F34204" w:rsidP="003F476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b/>
          <w:bCs/>
        </w:rPr>
      </w:pPr>
    </w:p>
    <w:p w:rsidR="000C39F4" w:rsidRDefault="000C39F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p w:rsidR="00F34204" w:rsidRDefault="00226E83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</w:t>
      </w:r>
      <w:r w:rsidR="000C39F4">
        <w:rPr>
          <w:rFonts w:ascii="Verdana" w:hAnsi="Verdana" w:cs="Verdana"/>
          <w:b/>
          <w:bCs/>
        </w:rPr>
        <w:t>.0</w:t>
      </w:r>
      <w:r w:rsidR="000C39F4"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>SPECIAL CAUTIONS</w:t>
      </w:r>
    </w:p>
    <w:p w:rsidR="00F34204" w:rsidRDefault="00F34204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4.1 Working with Hazardous </w:t>
      </w:r>
      <w:r w:rsidR="009B681B">
        <w:rPr>
          <w:rFonts w:ascii="Verdana" w:hAnsi="Verdana" w:cs="Verdana"/>
          <w:b/>
          <w:bCs/>
        </w:rPr>
        <w:t>Substances</w:t>
      </w:r>
    </w:p>
    <w:p w:rsidR="005A2DD0" w:rsidRDefault="005A2DD0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030583" w:rsidRDefault="00030583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F34204" w:rsidRDefault="00F34204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4.2 Personal Protective Equipment (PPE)</w:t>
      </w:r>
    </w:p>
    <w:p w:rsidR="005A2DD0" w:rsidRDefault="005A2DD0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8809F5" w:rsidRDefault="008809F5" w:rsidP="00F3420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4.3 Electrical Safety</w:t>
      </w: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4.4 Maintenance</w:t>
      </w:r>
    </w:p>
    <w:p w:rsidR="00F8640F" w:rsidRDefault="00F8640F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F8640F" w:rsidRDefault="00F8640F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F8640F" w:rsidRDefault="00F8640F" w:rsidP="00F8640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4.5  Danger Signs</w:t>
      </w:r>
    </w:p>
    <w:p w:rsidR="00F8640F" w:rsidRDefault="00F8640F" w:rsidP="00F8640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F8640F" w:rsidRDefault="00F8640F" w:rsidP="00F8640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F8640F" w:rsidRPr="00F8640F" w:rsidRDefault="00F8640F" w:rsidP="00F8640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4.6  Safe Shut Down Emergency Procedure</w:t>
      </w: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</w:p>
    <w:p w:rsidR="008809F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Verdana" w:hAnsi="Verdana" w:cs="Verdana"/>
          <w:bCs/>
        </w:rPr>
      </w:pPr>
    </w:p>
    <w:p w:rsidR="008809F5" w:rsidRPr="00F371B5" w:rsidRDefault="008809F5" w:rsidP="008809F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Verdana" w:hAnsi="Verdana" w:cs="Verdana"/>
          <w:b/>
          <w:bCs/>
        </w:rPr>
      </w:pPr>
      <w:r w:rsidRPr="00F371B5">
        <w:rPr>
          <w:rFonts w:ascii="Verdana" w:hAnsi="Verdana" w:cs="Verdana"/>
          <w:b/>
          <w:bCs/>
        </w:rPr>
        <w:t xml:space="preserve">4.5 </w:t>
      </w:r>
      <w:r>
        <w:rPr>
          <w:rFonts w:ascii="Verdana" w:hAnsi="Verdana" w:cs="Verdana"/>
          <w:b/>
          <w:bCs/>
        </w:rPr>
        <w:t>Further information</w:t>
      </w:r>
    </w:p>
    <w:p w:rsidR="00AA5B9A" w:rsidRDefault="00AA5B9A" w:rsidP="008809F5">
      <w:pPr>
        <w:rPr>
          <w:rFonts w:ascii="Verdana" w:hAnsi="Verdana" w:cs="Verdana"/>
          <w:b/>
          <w:bCs/>
        </w:rPr>
      </w:pPr>
    </w:p>
    <w:p w:rsidR="00AA5B9A" w:rsidRDefault="00AA5B9A" w:rsidP="008809F5">
      <w:pPr>
        <w:rPr>
          <w:rFonts w:ascii="Verdana" w:hAnsi="Verdana" w:cs="Verdana"/>
          <w:b/>
          <w:bCs/>
        </w:rPr>
      </w:pPr>
    </w:p>
    <w:p w:rsidR="00AA5B9A" w:rsidRDefault="00AA5B9A" w:rsidP="008809F5">
      <w:pPr>
        <w:rPr>
          <w:rFonts w:ascii="Verdana" w:hAnsi="Verdana" w:cs="Verdana"/>
          <w:b/>
          <w:bCs/>
        </w:rPr>
      </w:pPr>
    </w:p>
    <w:p w:rsidR="00AA5B9A" w:rsidRDefault="00AA5B9A" w:rsidP="008809F5">
      <w:pPr>
        <w:rPr>
          <w:rFonts w:ascii="Verdana" w:hAnsi="Verdana" w:cs="Verdana"/>
          <w:b/>
          <w:bCs/>
        </w:rPr>
      </w:pPr>
    </w:p>
    <w:p w:rsidR="00AA5B9A" w:rsidRDefault="00AA5B9A" w:rsidP="008809F5">
      <w:pPr>
        <w:rPr>
          <w:rFonts w:ascii="Verdana" w:hAnsi="Verdana" w:cs="Verdana"/>
          <w:b/>
          <w:bCs/>
        </w:rPr>
      </w:pPr>
    </w:p>
    <w:p w:rsidR="00AA5B9A" w:rsidRDefault="00AA5B9A" w:rsidP="008809F5">
      <w:pPr>
        <w:rPr>
          <w:rFonts w:ascii="Verdana" w:hAnsi="Verdana" w:cs="Verdana"/>
          <w:b/>
          <w:bCs/>
        </w:rPr>
      </w:pPr>
    </w:p>
    <w:sectPr w:rsidR="00AA5B9A" w:rsidSect="00383CF6">
      <w:footerReference w:type="default" r:id="rId10"/>
      <w:pgSz w:w="11900" w:h="16840"/>
      <w:pgMar w:top="760" w:right="90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24" w:rsidRDefault="002F1924" w:rsidP="00F371B5">
      <w:pPr>
        <w:spacing w:after="0" w:line="240" w:lineRule="auto"/>
      </w:pPr>
      <w:r>
        <w:separator/>
      </w:r>
    </w:p>
  </w:endnote>
  <w:endnote w:type="continuationSeparator" w:id="0">
    <w:p w:rsidR="002F1924" w:rsidRDefault="002F1924" w:rsidP="00F3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F" w:rsidRPr="002D589F" w:rsidRDefault="006B7D96">
    <w:pPr>
      <w:pStyle w:val="Footer"/>
      <w:rPr>
        <w:sz w:val="16"/>
        <w:szCs w:val="16"/>
      </w:rPr>
    </w:pPr>
    <w:r>
      <w:rPr>
        <w:sz w:val="16"/>
        <w:szCs w:val="16"/>
      </w:rPr>
      <w:t>Version 1.3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24" w:rsidRDefault="002F1924" w:rsidP="00F371B5">
      <w:pPr>
        <w:spacing w:after="0" w:line="240" w:lineRule="auto"/>
      </w:pPr>
      <w:r>
        <w:separator/>
      </w:r>
    </w:p>
  </w:footnote>
  <w:footnote w:type="continuationSeparator" w:id="0">
    <w:p w:rsidR="002F1924" w:rsidRDefault="002F1924" w:rsidP="00F3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F2A"/>
    <w:multiLevelType w:val="hybridMultilevel"/>
    <w:tmpl w:val="6AC8EDA6"/>
    <w:lvl w:ilvl="0" w:tplc="6B72911C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1" w15:restartNumberingAfterBreak="0">
    <w:nsid w:val="5BD9691B"/>
    <w:multiLevelType w:val="hybridMultilevel"/>
    <w:tmpl w:val="B3DA62C0"/>
    <w:lvl w:ilvl="0" w:tplc="7F0EAF46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C"/>
    <w:rsid w:val="000059C8"/>
    <w:rsid w:val="00030583"/>
    <w:rsid w:val="000958A0"/>
    <w:rsid w:val="000C39F4"/>
    <w:rsid w:val="00130428"/>
    <w:rsid w:val="00144029"/>
    <w:rsid w:val="001504C6"/>
    <w:rsid w:val="00165DB8"/>
    <w:rsid w:val="001E0C06"/>
    <w:rsid w:val="0022154E"/>
    <w:rsid w:val="00225064"/>
    <w:rsid w:val="00226E83"/>
    <w:rsid w:val="00261792"/>
    <w:rsid w:val="00277B80"/>
    <w:rsid w:val="002D589F"/>
    <w:rsid w:val="002E2D70"/>
    <w:rsid w:val="002F1924"/>
    <w:rsid w:val="00322B53"/>
    <w:rsid w:val="00383CF6"/>
    <w:rsid w:val="003943DB"/>
    <w:rsid w:val="003F4766"/>
    <w:rsid w:val="004165A7"/>
    <w:rsid w:val="00461D3F"/>
    <w:rsid w:val="00494127"/>
    <w:rsid w:val="004A2C60"/>
    <w:rsid w:val="005362F6"/>
    <w:rsid w:val="0057369A"/>
    <w:rsid w:val="0059006C"/>
    <w:rsid w:val="005A2DD0"/>
    <w:rsid w:val="00631EC1"/>
    <w:rsid w:val="00634839"/>
    <w:rsid w:val="006B7D96"/>
    <w:rsid w:val="00700E6D"/>
    <w:rsid w:val="0078754C"/>
    <w:rsid w:val="00813985"/>
    <w:rsid w:val="008809F5"/>
    <w:rsid w:val="00893A1A"/>
    <w:rsid w:val="008C5C19"/>
    <w:rsid w:val="008E1B79"/>
    <w:rsid w:val="00977A9A"/>
    <w:rsid w:val="009A7532"/>
    <w:rsid w:val="009B54C7"/>
    <w:rsid w:val="009B681B"/>
    <w:rsid w:val="00AA5B9A"/>
    <w:rsid w:val="00AC7401"/>
    <w:rsid w:val="00AF60A9"/>
    <w:rsid w:val="00B12A17"/>
    <w:rsid w:val="00B622C6"/>
    <w:rsid w:val="00B63E85"/>
    <w:rsid w:val="00BC64AF"/>
    <w:rsid w:val="00BE5747"/>
    <w:rsid w:val="00C7187D"/>
    <w:rsid w:val="00C948E0"/>
    <w:rsid w:val="00CD2465"/>
    <w:rsid w:val="00D16931"/>
    <w:rsid w:val="00F34204"/>
    <w:rsid w:val="00F371B5"/>
    <w:rsid w:val="00F8640F"/>
    <w:rsid w:val="00F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E2FDE8-394F-421A-AB3C-2752B620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1B5"/>
    <w:rPr>
      <w:rFonts w:cs="Times New Roman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71B5"/>
    <w:rPr>
      <w:rFonts w:cs="Times New Roman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F371B5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Pr>
      <w:lang w:val="en-GB" w:eastAsia="zh-CN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ares.cam.ac.uk/sites/default/files/camcares_v1v2car_midsize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41F3-9828-4CD0-86C5-076734E4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BS_GL 04 - Centrifuge Safety.doc</vt:lpstr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BS_GL 04 - Centrifuge Safety.doc</dc:title>
  <dc:subject/>
  <dc:creator>oshswtj</dc:creator>
  <cp:keywords/>
  <dc:description/>
  <cp:lastModifiedBy>H Schmidt</cp:lastModifiedBy>
  <cp:revision>2</cp:revision>
  <dcterms:created xsi:type="dcterms:W3CDTF">2019-02-27T06:30:00Z</dcterms:created>
  <dcterms:modified xsi:type="dcterms:W3CDTF">2019-02-27T06:30:00Z</dcterms:modified>
</cp:coreProperties>
</file>