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1AC2" w:rsidRDefault="00051AFF">
      <w:pPr>
        <w:rPr>
          <w:b/>
          <w:bCs/>
          <w:u w:val="single"/>
          <w:lang w:val="en-GB"/>
        </w:rPr>
      </w:pPr>
      <w:r w:rsidRPr="00051AFF">
        <w:rPr>
          <w:b/>
          <w:bCs/>
          <w:u w:val="single"/>
          <w:lang w:val="en-GB"/>
        </w:rPr>
        <w:t>Item Cancellation</w:t>
      </w:r>
    </w:p>
    <w:p w:rsidR="00051AFF" w:rsidRDefault="00051AFF">
      <w:pPr>
        <w:rPr>
          <w:lang w:val="en-GB"/>
        </w:rPr>
      </w:pPr>
      <w:r>
        <w:rPr>
          <w:lang w:val="en-GB"/>
        </w:rPr>
        <w:t>There are times after sending out the PO (Purchase Order) to the vendor, that requestors might face some situation such as the following:</w:t>
      </w:r>
      <w:r>
        <w:rPr>
          <w:lang w:val="en-GB"/>
        </w:rPr>
        <w:br/>
      </w:r>
      <w:r>
        <w:rPr>
          <w:lang w:val="en-GB"/>
        </w:rPr>
        <w:br/>
        <w:t>-Incredibly huge delay by vendor despite the lead-time stated on the quotation, perhaps due to out-of-stock or other reasons</w:t>
      </w:r>
      <w:r>
        <w:rPr>
          <w:lang w:val="en-GB"/>
        </w:rPr>
        <w:br/>
        <w:t>-No longer need some items stated inside the PO anymore</w:t>
      </w:r>
    </w:p>
    <w:p w:rsidR="00051AFF" w:rsidRDefault="00051AFF">
      <w:pPr>
        <w:rPr>
          <w:lang w:val="en-GB"/>
        </w:rPr>
      </w:pPr>
      <w:r>
        <w:rPr>
          <w:lang w:val="en-GB"/>
        </w:rPr>
        <w:t xml:space="preserve">Requestors can check with the vendor whether any cancellation charge will be incurred, and </w:t>
      </w:r>
      <w:r w:rsidRPr="00051AFF">
        <w:rPr>
          <w:u w:val="single"/>
          <w:lang w:val="en-GB"/>
        </w:rPr>
        <w:t>confirm with the vendor in e-mail writing</w:t>
      </w:r>
      <w:r>
        <w:rPr>
          <w:lang w:val="en-GB"/>
        </w:rPr>
        <w:t xml:space="preserve"> that they want to cancel certain items in the PO</w:t>
      </w:r>
      <w:r w:rsidR="002F4123">
        <w:rPr>
          <w:lang w:val="en-GB"/>
        </w:rPr>
        <w:t xml:space="preserve">, and </w:t>
      </w:r>
      <w:r w:rsidR="002F4123" w:rsidRPr="002F4123">
        <w:rPr>
          <w:u w:val="single"/>
          <w:lang w:val="en-GB"/>
        </w:rPr>
        <w:t>get vendor’s acknowledgement reply</w:t>
      </w:r>
      <w:r>
        <w:rPr>
          <w:lang w:val="en-GB"/>
        </w:rPr>
        <w:t xml:space="preserve">. Usually if it is an indefinite delay by the vendor, we are able to cancel the items without incurring any charges. Office Admin will assist with making a PO variation in Synergix system with this e-mail </w:t>
      </w:r>
      <w:r w:rsidR="002F4123">
        <w:rPr>
          <w:lang w:val="en-GB"/>
        </w:rPr>
        <w:t>confirmation &amp; acknowledgement</w:t>
      </w:r>
      <w:r>
        <w:rPr>
          <w:lang w:val="en-GB"/>
        </w:rPr>
        <w:t>, to cancel the items.</w:t>
      </w:r>
    </w:p>
    <w:p w:rsidR="005E5281" w:rsidRPr="00051AFF" w:rsidRDefault="005E5281">
      <w:pPr>
        <w:rPr>
          <w:lang w:val="en-GB"/>
        </w:rPr>
      </w:pPr>
      <w:r>
        <w:rPr>
          <w:lang w:val="en-GB"/>
        </w:rPr>
        <w:t>If it is a PO that we do not need to send to vendor (Example Online ordering via website etc.), requestors can just write to Office Admin via email to cancel the PO.</w:t>
      </w:r>
    </w:p>
    <w:sectPr w:rsidR="005E5281" w:rsidRPr="00051A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DA"/>
    <w:rsid w:val="00051AFF"/>
    <w:rsid w:val="00296A1C"/>
    <w:rsid w:val="002F4123"/>
    <w:rsid w:val="005E5281"/>
    <w:rsid w:val="006E41E7"/>
    <w:rsid w:val="00961AC2"/>
    <w:rsid w:val="00B2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5E889"/>
  <w15:chartTrackingRefBased/>
  <w15:docId w15:val="{8EF50FB2-F6EE-485B-AEA6-57313DB0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ANG</dc:creator>
  <cp:keywords/>
  <dc:description/>
  <cp:lastModifiedBy>Eugene ANG</cp:lastModifiedBy>
  <cp:revision>4</cp:revision>
  <dcterms:created xsi:type="dcterms:W3CDTF">2023-01-31T05:51:00Z</dcterms:created>
  <dcterms:modified xsi:type="dcterms:W3CDTF">2023-01-31T06:02:00Z</dcterms:modified>
</cp:coreProperties>
</file>